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B3" w:rsidRPr="006C6DCE" w:rsidRDefault="000E4A55" w:rsidP="000E4A55">
      <w:pPr>
        <w:jc w:val="center"/>
        <w:rPr>
          <w:b/>
          <w:sz w:val="28"/>
          <w:szCs w:val="28"/>
          <w:u w:val="single"/>
        </w:rPr>
      </w:pPr>
      <w:r w:rsidRPr="006C6DCE">
        <w:rPr>
          <w:rFonts w:ascii="Times New Roman" w:hAnsi="Times New Roman" w:cs="Times New Roman"/>
          <w:noProof/>
          <w:sz w:val="28"/>
          <w:szCs w:val="28"/>
          <w:lang w:eastAsia="en-GB"/>
        </w:rPr>
        <w:drawing>
          <wp:anchor distT="36576" distB="36576" distL="36576" distR="36576" simplePos="0" relativeHeight="251659264" behindDoc="0" locked="0" layoutInCell="1" allowOverlap="1" wp14:anchorId="28395A46" wp14:editId="3B48F231">
            <wp:simplePos x="0" y="0"/>
            <wp:positionH relativeFrom="column">
              <wp:posOffset>108632</wp:posOffset>
            </wp:positionH>
            <wp:positionV relativeFrom="paragraph">
              <wp:posOffset>52</wp:posOffset>
            </wp:positionV>
            <wp:extent cx="1125940" cy="1012850"/>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cstate="print">
                      <a:clrChange>
                        <a:clrFrom>
                          <a:srgbClr val="F0FEFF"/>
                        </a:clrFrom>
                        <a:clrTo>
                          <a:srgbClr val="F0FEFF">
                            <a:alpha val="0"/>
                          </a:srgbClr>
                        </a:clrTo>
                      </a:clrChange>
                      <a:extLst>
                        <a:ext uri="{28A0092B-C50C-407E-A947-70E740481C1C}">
                          <a14:useLocalDpi xmlns:a14="http://schemas.microsoft.com/office/drawing/2010/main" val="0"/>
                        </a:ext>
                      </a:extLst>
                    </a:blip>
                    <a:srcRect/>
                    <a:stretch>
                      <a:fillRect/>
                    </a:stretch>
                  </pic:blipFill>
                  <pic:spPr bwMode="auto">
                    <a:xfrm>
                      <a:off x="0" y="0"/>
                      <a:ext cx="1125940" cy="10128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C6DCE">
        <w:rPr>
          <w:b/>
          <w:sz w:val="28"/>
          <w:szCs w:val="28"/>
          <w:u w:val="single"/>
        </w:rPr>
        <w:t xml:space="preserve">Home School Learning </w:t>
      </w:r>
      <w:r w:rsidR="003D7BF9">
        <w:rPr>
          <w:b/>
          <w:sz w:val="28"/>
          <w:szCs w:val="28"/>
          <w:u w:val="single"/>
        </w:rPr>
        <w:t>– Day 1</w:t>
      </w:r>
    </w:p>
    <w:tbl>
      <w:tblPr>
        <w:tblStyle w:val="TableGrid"/>
        <w:tblW w:w="6336" w:type="dxa"/>
        <w:tblInd w:w="2639" w:type="dxa"/>
        <w:tblLook w:val="04A0" w:firstRow="1" w:lastRow="0" w:firstColumn="1" w:lastColumn="0" w:noHBand="0" w:noVBand="1"/>
      </w:tblPr>
      <w:tblGrid>
        <w:gridCol w:w="2453"/>
        <w:gridCol w:w="3883"/>
      </w:tblGrid>
      <w:tr w:rsidR="000E4A55" w:rsidTr="006C6DCE">
        <w:trPr>
          <w:trHeight w:val="282"/>
        </w:trPr>
        <w:tc>
          <w:tcPr>
            <w:tcW w:w="2453" w:type="dxa"/>
          </w:tcPr>
          <w:p w:rsidR="000E4A55" w:rsidRPr="006C6DCE" w:rsidRDefault="000E4A55" w:rsidP="000E4A55">
            <w:pPr>
              <w:rPr>
                <w:b/>
                <w:sz w:val="28"/>
                <w:szCs w:val="28"/>
              </w:rPr>
            </w:pPr>
            <w:r w:rsidRPr="006C6DCE">
              <w:rPr>
                <w:b/>
                <w:sz w:val="28"/>
                <w:szCs w:val="28"/>
              </w:rPr>
              <w:t>Year group</w:t>
            </w:r>
          </w:p>
        </w:tc>
        <w:tc>
          <w:tcPr>
            <w:tcW w:w="3883" w:type="dxa"/>
          </w:tcPr>
          <w:p w:rsidR="000E4A55" w:rsidRPr="006C6DCE" w:rsidRDefault="00721AAF" w:rsidP="000E4A55">
            <w:pPr>
              <w:rPr>
                <w:b/>
                <w:sz w:val="28"/>
                <w:szCs w:val="28"/>
              </w:rPr>
            </w:pPr>
            <w:r>
              <w:rPr>
                <w:b/>
                <w:sz w:val="28"/>
                <w:szCs w:val="28"/>
              </w:rPr>
              <w:t>3</w:t>
            </w:r>
          </w:p>
        </w:tc>
      </w:tr>
      <w:tr w:rsidR="000E4A55" w:rsidTr="006C6DCE">
        <w:trPr>
          <w:trHeight w:val="282"/>
        </w:trPr>
        <w:tc>
          <w:tcPr>
            <w:tcW w:w="2453" w:type="dxa"/>
          </w:tcPr>
          <w:p w:rsidR="000E4A55" w:rsidRPr="006C6DCE" w:rsidRDefault="00B360C5" w:rsidP="000E4A55">
            <w:pPr>
              <w:rPr>
                <w:b/>
                <w:sz w:val="28"/>
                <w:szCs w:val="28"/>
              </w:rPr>
            </w:pPr>
            <w:r w:rsidRPr="006C6DCE">
              <w:rPr>
                <w:b/>
                <w:sz w:val="28"/>
                <w:szCs w:val="28"/>
              </w:rPr>
              <w:t>Teacher</w:t>
            </w:r>
          </w:p>
        </w:tc>
        <w:tc>
          <w:tcPr>
            <w:tcW w:w="3883" w:type="dxa"/>
          </w:tcPr>
          <w:p w:rsidR="000E4A55" w:rsidRPr="006C6DCE" w:rsidRDefault="00721AAF" w:rsidP="000E4A55">
            <w:pPr>
              <w:rPr>
                <w:b/>
                <w:sz w:val="28"/>
                <w:szCs w:val="28"/>
              </w:rPr>
            </w:pPr>
            <w:r>
              <w:rPr>
                <w:b/>
                <w:sz w:val="28"/>
                <w:szCs w:val="28"/>
              </w:rPr>
              <w:t>Mrs Booth</w:t>
            </w:r>
          </w:p>
        </w:tc>
      </w:tr>
      <w:tr w:rsidR="000E4A55" w:rsidTr="006C6DCE">
        <w:trPr>
          <w:trHeight w:val="282"/>
        </w:trPr>
        <w:tc>
          <w:tcPr>
            <w:tcW w:w="2453" w:type="dxa"/>
          </w:tcPr>
          <w:p w:rsidR="000E4A55" w:rsidRPr="006C6DCE" w:rsidRDefault="000E4A55" w:rsidP="000E4A55">
            <w:pPr>
              <w:rPr>
                <w:b/>
                <w:sz w:val="28"/>
                <w:szCs w:val="28"/>
              </w:rPr>
            </w:pPr>
            <w:r w:rsidRPr="006C6DCE">
              <w:rPr>
                <w:b/>
                <w:sz w:val="28"/>
                <w:szCs w:val="28"/>
              </w:rPr>
              <w:t>Date</w:t>
            </w:r>
          </w:p>
        </w:tc>
        <w:tc>
          <w:tcPr>
            <w:tcW w:w="3883" w:type="dxa"/>
          </w:tcPr>
          <w:p w:rsidR="000E4A55" w:rsidRPr="006C6DCE" w:rsidRDefault="00721AAF" w:rsidP="000E4A55">
            <w:pPr>
              <w:rPr>
                <w:b/>
                <w:sz w:val="28"/>
                <w:szCs w:val="28"/>
              </w:rPr>
            </w:pPr>
            <w:r>
              <w:rPr>
                <w:b/>
                <w:sz w:val="28"/>
                <w:szCs w:val="28"/>
              </w:rPr>
              <w:t>11</w:t>
            </w:r>
            <w:r w:rsidRPr="00721AAF">
              <w:rPr>
                <w:b/>
                <w:sz w:val="28"/>
                <w:szCs w:val="28"/>
                <w:vertAlign w:val="superscript"/>
              </w:rPr>
              <w:t>th</w:t>
            </w:r>
            <w:r>
              <w:rPr>
                <w:b/>
                <w:sz w:val="28"/>
                <w:szCs w:val="28"/>
              </w:rPr>
              <w:t xml:space="preserve"> January 2021</w:t>
            </w:r>
          </w:p>
        </w:tc>
      </w:tr>
    </w:tbl>
    <w:p w:rsidR="000E4A55" w:rsidRDefault="00B360C5" w:rsidP="000E4A55">
      <w:pPr>
        <w:jc w:val="center"/>
      </w:pPr>
      <w:r>
        <w:rPr>
          <w:noProof/>
          <w:lang w:eastAsia="en-GB"/>
        </w:rPr>
        <mc:AlternateContent>
          <mc:Choice Requires="wps">
            <w:drawing>
              <wp:anchor distT="0" distB="0" distL="114300" distR="114300" simplePos="0" relativeHeight="251668480" behindDoc="0" locked="0" layoutInCell="1" allowOverlap="1" wp14:anchorId="7D40320F" wp14:editId="22CD6502">
                <wp:simplePos x="0" y="0"/>
                <wp:positionH relativeFrom="margin">
                  <wp:align>right</wp:align>
                </wp:positionH>
                <wp:positionV relativeFrom="paragraph">
                  <wp:posOffset>121124</wp:posOffset>
                </wp:positionV>
                <wp:extent cx="5575111" cy="1235122"/>
                <wp:effectExtent l="0" t="0" r="26035" b="22225"/>
                <wp:wrapNone/>
                <wp:docPr id="8" name="Text Box 8"/>
                <wp:cNvGraphicFramePr/>
                <a:graphic xmlns:a="http://schemas.openxmlformats.org/drawingml/2006/main">
                  <a:graphicData uri="http://schemas.microsoft.com/office/word/2010/wordprocessingShape">
                    <wps:wsp>
                      <wps:cNvSpPr txBox="1"/>
                      <wps:spPr>
                        <a:xfrm>
                          <a:off x="0" y="0"/>
                          <a:ext cx="5575111" cy="1235122"/>
                        </a:xfrm>
                        <a:prstGeom prst="rect">
                          <a:avLst/>
                        </a:prstGeom>
                        <a:solidFill>
                          <a:sysClr val="window" lastClr="FFFFFF"/>
                        </a:solidFill>
                        <a:ln w="12700" cap="flat" cmpd="sng" algn="ctr">
                          <a:solidFill>
                            <a:srgbClr val="4472C4"/>
                          </a:solidFill>
                          <a:prstDash val="solid"/>
                          <a:miter lim="800000"/>
                        </a:ln>
                        <a:effectLst/>
                      </wps:spPr>
                      <wps:txbx>
                        <w:txbxContent>
                          <w:p w:rsidR="003A3275" w:rsidRDefault="00721AAF" w:rsidP="00B360C5">
                            <w:r>
                              <w:t xml:space="preserve">Hello Year 3!  Here is our first blended learning experience!  </w:t>
                            </w:r>
                            <w:r w:rsidR="00B360C5">
                              <w:t>I will be available to chat with</w:t>
                            </w:r>
                            <w:r w:rsidR="00710D7E">
                              <w:t xml:space="preserve"> </w:t>
                            </w:r>
                            <w:r w:rsidR="00AE271C">
                              <w:t>you</w:t>
                            </w:r>
                            <w:r w:rsidR="00710D7E">
                              <w:t xml:space="preserve"> </w:t>
                            </w:r>
                            <w:r w:rsidR="00B360C5">
                              <w:t xml:space="preserve">on Microsoft Teams </w:t>
                            </w:r>
                          </w:p>
                          <w:p w:rsidR="00B360C5" w:rsidRDefault="00B1282D" w:rsidP="00B360C5">
                            <w:bookmarkStart w:id="0" w:name="_GoBack"/>
                            <w:bookmarkEnd w:id="0"/>
                            <w:r>
                              <w:t xml:space="preserve">If you finish the work here you always have Timetables </w:t>
                            </w:r>
                            <w:proofErr w:type="spellStart"/>
                            <w:r>
                              <w:t>Rockstars</w:t>
                            </w:r>
                            <w:proofErr w:type="spellEnd"/>
                            <w:r>
                              <w:t xml:space="preserve"> to try and also Letter Join to practice your handwriting.  Get busy!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0320F" id="_x0000_t202" coordsize="21600,21600" o:spt="202" path="m,l,21600r21600,l21600,xe">
                <v:stroke joinstyle="miter"/>
                <v:path gradientshapeok="t" o:connecttype="rect"/>
              </v:shapetype>
              <v:shape id="Text Box 8" o:spid="_x0000_s1026" type="#_x0000_t202" style="position:absolute;left:0;text-align:left;margin-left:387.8pt;margin-top:9.55pt;width:439pt;height:97.25pt;z-index:251668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" fillcolor="window" strokecolor="#4472c4" strokeweight="1pt">
                <v:textbox>
                  <w:txbxContent>
                    <w:p w:rsidR="003A3275" w:rsidRDefault="00721AAF" w:rsidP="00B360C5">
                      <w:r>
                        <w:t xml:space="preserve">Hello Year 3!  Here is our first blended learning experience!  </w:t>
                      </w:r>
                      <w:r w:rsidR="00B360C5">
                        <w:t>I will be available to chat with</w:t>
                      </w:r>
                      <w:r w:rsidR="00710D7E">
                        <w:t xml:space="preserve"> </w:t>
                      </w:r>
                      <w:r w:rsidR="00AE271C">
                        <w:t>you</w:t>
                      </w:r>
                      <w:r w:rsidR="00710D7E">
                        <w:t xml:space="preserve"> </w:t>
                      </w:r>
                      <w:r w:rsidR="00B360C5">
                        <w:t xml:space="preserve">on Microsoft Teams </w:t>
                      </w:r>
                    </w:p>
                    <w:p w:rsidR="00B360C5" w:rsidRDefault="00B1282D" w:rsidP="00B360C5">
                      <w:bookmarkStart w:id="1" w:name="_GoBack"/>
                      <w:bookmarkEnd w:id="1"/>
                      <w:r>
                        <w:t xml:space="preserve">If you finish the work here you always have Timetables </w:t>
                      </w:r>
                      <w:proofErr w:type="spellStart"/>
                      <w:r>
                        <w:t>Rockstars</w:t>
                      </w:r>
                      <w:proofErr w:type="spellEnd"/>
                      <w:r>
                        <w:t xml:space="preserve"> to try and also Letter Join to practice your handwriting.  Get busy!</w:t>
                      </w:r>
                    </w:p>
                  </w:txbxContent>
                </v:textbox>
                <w10:wrap anchorx="margin"/>
              </v:shape>
            </w:pict>
          </mc:Fallback>
        </mc:AlternateContent>
      </w:r>
    </w:p>
    <w:p w:rsidR="00B360C5" w:rsidRDefault="00B360C5" w:rsidP="000E4A55">
      <w:pPr>
        <w:jc w:val="center"/>
      </w:pPr>
    </w:p>
    <w:p w:rsidR="00B360C5" w:rsidRDefault="00B360C5" w:rsidP="000E4A55">
      <w:pPr>
        <w:jc w:val="center"/>
      </w:pPr>
    </w:p>
    <w:p w:rsidR="00B360C5" w:rsidRDefault="00B360C5" w:rsidP="000E4A55">
      <w:pPr>
        <w:jc w:val="center"/>
      </w:pPr>
    </w:p>
    <w:p w:rsidR="00B360C5" w:rsidRDefault="00B360C5" w:rsidP="000E4A55">
      <w:pPr>
        <w:jc w:val="center"/>
      </w:pPr>
    </w:p>
    <w:p w:rsidR="00B360C5" w:rsidRDefault="00B360C5" w:rsidP="000E4A55">
      <w:pPr>
        <w:jc w:val="center"/>
      </w:pPr>
      <w:r>
        <w:rPr>
          <w:noProof/>
          <w:lang w:eastAsia="en-GB"/>
        </w:rPr>
        <mc:AlternateContent>
          <mc:Choice Requires="wps">
            <w:drawing>
              <wp:anchor distT="0" distB="0" distL="114300" distR="114300" simplePos="0" relativeHeight="251662336" behindDoc="0" locked="0" layoutInCell="1" allowOverlap="1" wp14:anchorId="7D40320F" wp14:editId="22CD6502">
                <wp:simplePos x="0" y="0"/>
                <wp:positionH relativeFrom="margin">
                  <wp:align>right</wp:align>
                </wp:positionH>
                <wp:positionV relativeFrom="paragraph">
                  <wp:posOffset>9402</wp:posOffset>
                </wp:positionV>
                <wp:extent cx="5575111" cy="2339439"/>
                <wp:effectExtent l="0" t="0" r="26035" b="22860"/>
                <wp:wrapNone/>
                <wp:docPr id="5" name="Text Box 5"/>
                <wp:cNvGraphicFramePr/>
                <a:graphic xmlns:a="http://schemas.openxmlformats.org/drawingml/2006/main">
                  <a:graphicData uri="http://schemas.microsoft.com/office/word/2010/wordprocessingShape">
                    <wps:wsp>
                      <wps:cNvSpPr txBox="1"/>
                      <wps:spPr>
                        <a:xfrm>
                          <a:off x="0" y="0"/>
                          <a:ext cx="5575111" cy="2339439"/>
                        </a:xfrm>
                        <a:prstGeom prst="rect">
                          <a:avLst/>
                        </a:prstGeom>
                        <a:solidFill>
                          <a:sysClr val="window" lastClr="FFFFFF"/>
                        </a:solidFill>
                        <a:ln w="12700" cap="flat" cmpd="sng" algn="ctr">
                          <a:solidFill>
                            <a:srgbClr val="4472C4"/>
                          </a:solidFill>
                          <a:prstDash val="solid"/>
                          <a:miter lim="800000"/>
                        </a:ln>
                        <a:effectLst/>
                      </wps:spPr>
                      <wps:txbx>
                        <w:txbxContent>
                          <w:p w:rsidR="00721AAF" w:rsidRDefault="00B360C5" w:rsidP="00721AAF">
                            <w:r w:rsidRPr="00735A7A">
                              <w:rPr>
                                <w:b/>
                              </w:rPr>
                              <w:t>Numeracy</w:t>
                            </w:r>
                            <w:r>
                              <w:t>:</w:t>
                            </w:r>
                            <w:r w:rsidR="00B1282D">
                              <w:t xml:space="preserve"> </w:t>
                            </w:r>
                            <w:r w:rsidR="007D6861">
                              <w:t>Today’</w:t>
                            </w:r>
                            <w:r w:rsidR="00721AAF">
                              <w:t>s work is the start of a block of work about money.  It includes some practical work later in the week</w:t>
                            </w:r>
                            <w:r w:rsidR="0089772F">
                              <w:t xml:space="preserve"> but, any time you can look at, handle, count and use money is very good practise.  By the end of this block you should be able to recognise coins and notes, count pounds and pence, add and subtract with money, use money in a practical context to add amounts and give change.</w:t>
                            </w:r>
                          </w:p>
                          <w:p w:rsidR="0089772F" w:rsidRDefault="0089772F" w:rsidP="00721AAF">
                            <w:r>
                              <w:t xml:space="preserve">First, watch the video </w:t>
                            </w:r>
                          </w:p>
                          <w:p w:rsidR="007D6861" w:rsidRDefault="003A3275" w:rsidP="00721AAF">
                            <w:hyperlink r:id="rId5" w:history="1">
                              <w:proofErr w:type="gramStart"/>
                              <w:r w:rsidR="007D6861" w:rsidRPr="007D6861">
                                <w:rPr>
                                  <w:rStyle w:val="Hyperlink"/>
                                </w:rPr>
                                <w:t>video</w:t>
                              </w:r>
                              <w:proofErr w:type="gramEnd"/>
                              <w:r w:rsidR="007D6861" w:rsidRPr="007D6861">
                                <w:rPr>
                                  <w:rStyle w:val="Hyperlink"/>
                                </w:rPr>
                                <w:t xml:space="preserve"> link for counting money lesson 1</w:t>
                              </w:r>
                            </w:hyperlink>
                          </w:p>
                          <w:p w:rsidR="0089772F" w:rsidRDefault="0089772F" w:rsidP="00721AAF">
                            <w:r>
                              <w:t xml:space="preserve">After that, look in your file for the first 2 pages of </w:t>
                            </w:r>
                            <w:r w:rsidR="000D67F4">
                              <w:t xml:space="preserve">White Rose numeracy </w:t>
                            </w:r>
                            <w:r>
                              <w:t xml:space="preserve">worksheets, titled </w:t>
                            </w:r>
                            <w:r w:rsidRPr="0089772F">
                              <w:rPr>
                                <w:b/>
                              </w:rPr>
                              <w:t xml:space="preserve">Count </w:t>
                            </w:r>
                            <w:proofErr w:type="gramStart"/>
                            <w:r w:rsidRPr="0089772F">
                              <w:rPr>
                                <w:b/>
                              </w:rPr>
                              <w:t>money</w:t>
                            </w:r>
                            <w:proofErr w:type="gramEnd"/>
                            <w:r w:rsidRPr="0089772F">
                              <w:rPr>
                                <w:b/>
                              </w:rPr>
                              <w:t xml:space="preserve"> – pence.</w:t>
                            </w:r>
                          </w:p>
                          <w:p w:rsidR="003D7BF9" w:rsidRDefault="003D7BF9" w:rsidP="00B360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40320F" id="Text Box 5" o:spid="_x0000_s1027" type="#_x0000_t202" style="position:absolute;left:0;text-align:left;margin-left:387.8pt;margin-top:.75pt;width:439pt;height:184.2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" fillcolor="window" strokecolor="#4472c4" strokeweight="1pt">
                <v:textbox>
                  <w:txbxContent>
                    <w:p w:rsidR="00721AAF" w:rsidRDefault="00B360C5" w:rsidP="00721AAF">
                      <w:r w:rsidRPr="00735A7A">
                        <w:rPr>
                          <w:b/>
                        </w:rPr>
                        <w:t>Numeracy</w:t>
                      </w:r>
                      <w:r>
                        <w:t>:</w:t>
                      </w:r>
                      <w:r w:rsidR="00B1282D">
                        <w:t xml:space="preserve"> </w:t>
                      </w:r>
                      <w:r w:rsidR="007D6861">
                        <w:t>Today’</w:t>
                      </w:r>
                      <w:r w:rsidR="00721AAF">
                        <w:t>s work is the start of a block of work about money.  It includes some practical work later in the week</w:t>
                      </w:r>
                      <w:r w:rsidR="0089772F">
                        <w:t xml:space="preserve"> but, any time you can look at, handle, count and use money is very good practise.  By the end of this block you should be able to recognise coins and notes, count pounds and pence, add and subtract with money, use money in a practical context to add amounts and give change.</w:t>
                      </w:r>
                    </w:p>
                    <w:p w:rsidR="0089772F" w:rsidRDefault="0089772F" w:rsidP="00721AAF">
                      <w:r>
                        <w:t xml:space="preserve">First, watch the video </w:t>
                      </w:r>
                    </w:p>
                    <w:p w:rsidR="007D6861" w:rsidRDefault="007D6861" w:rsidP="00721AAF">
                      <w:hyperlink r:id="rId6" w:history="1">
                        <w:proofErr w:type="gramStart"/>
                        <w:r w:rsidRPr="007D6861">
                          <w:rPr>
                            <w:rStyle w:val="Hyperlink"/>
                          </w:rPr>
                          <w:t>video</w:t>
                        </w:r>
                        <w:proofErr w:type="gramEnd"/>
                        <w:r w:rsidRPr="007D6861">
                          <w:rPr>
                            <w:rStyle w:val="Hyperlink"/>
                          </w:rPr>
                          <w:t xml:space="preserve"> link for counting money lesson 1</w:t>
                        </w:r>
                      </w:hyperlink>
                    </w:p>
                    <w:p w:rsidR="0089772F" w:rsidRDefault="0089772F" w:rsidP="00721AAF">
                      <w:r>
                        <w:t xml:space="preserve">After that, look in your file for the first 2 pages of </w:t>
                      </w:r>
                      <w:r w:rsidR="000D67F4">
                        <w:t xml:space="preserve">White Rose numeracy </w:t>
                      </w:r>
                      <w:r>
                        <w:t xml:space="preserve">worksheets, titled </w:t>
                      </w:r>
                      <w:r w:rsidRPr="0089772F">
                        <w:rPr>
                          <w:b/>
                        </w:rPr>
                        <w:t xml:space="preserve">Count </w:t>
                      </w:r>
                      <w:proofErr w:type="gramStart"/>
                      <w:r w:rsidRPr="0089772F">
                        <w:rPr>
                          <w:b/>
                        </w:rPr>
                        <w:t>money</w:t>
                      </w:r>
                      <w:proofErr w:type="gramEnd"/>
                      <w:r w:rsidRPr="0089772F">
                        <w:rPr>
                          <w:b/>
                        </w:rPr>
                        <w:t xml:space="preserve"> – pence.</w:t>
                      </w:r>
                    </w:p>
                    <w:p w:rsidR="003D7BF9" w:rsidRDefault="003D7BF9" w:rsidP="00B360C5"/>
                  </w:txbxContent>
                </v:textbox>
                <w10:wrap anchorx="margin"/>
              </v:shape>
            </w:pict>
          </mc:Fallback>
        </mc:AlternateContent>
      </w:r>
    </w:p>
    <w:p w:rsidR="00B360C5" w:rsidRDefault="00B360C5" w:rsidP="000E4A55">
      <w:pPr>
        <w:jc w:val="center"/>
      </w:pPr>
    </w:p>
    <w:p w:rsidR="00B360C5" w:rsidRDefault="00B360C5" w:rsidP="000E4A55">
      <w:pPr>
        <w:jc w:val="center"/>
      </w:pPr>
    </w:p>
    <w:p w:rsidR="00B360C5" w:rsidRDefault="00B360C5" w:rsidP="000E4A55">
      <w:pPr>
        <w:jc w:val="center"/>
      </w:pPr>
    </w:p>
    <w:p w:rsidR="00B360C5" w:rsidRDefault="00B360C5" w:rsidP="000E4A55">
      <w:pPr>
        <w:jc w:val="center"/>
      </w:pPr>
    </w:p>
    <w:p w:rsidR="00B360C5" w:rsidRDefault="00B360C5" w:rsidP="000E4A55">
      <w:pPr>
        <w:jc w:val="center"/>
      </w:pPr>
    </w:p>
    <w:p w:rsidR="00B360C5" w:rsidRDefault="00B360C5" w:rsidP="000E4A55">
      <w:pPr>
        <w:jc w:val="center"/>
      </w:pPr>
    </w:p>
    <w:p w:rsidR="00B360C5" w:rsidRPr="000E4A55" w:rsidRDefault="00C9686C" w:rsidP="000E4A55">
      <w:pPr>
        <w:jc w:val="center"/>
      </w:pPr>
      <w:r>
        <w:rPr>
          <w:noProof/>
          <w:lang w:eastAsia="en-GB"/>
        </w:rPr>
        <mc:AlternateContent>
          <mc:Choice Requires="wps">
            <w:drawing>
              <wp:anchor distT="0" distB="0" distL="114300" distR="114300" simplePos="0" relativeHeight="251664384" behindDoc="0" locked="0" layoutInCell="1" allowOverlap="1" wp14:anchorId="7D40320F" wp14:editId="22CD6502">
                <wp:simplePos x="0" y="0"/>
                <wp:positionH relativeFrom="margin">
                  <wp:align>right</wp:align>
                </wp:positionH>
                <wp:positionV relativeFrom="paragraph">
                  <wp:posOffset>448516</wp:posOffset>
                </wp:positionV>
                <wp:extent cx="5574665" cy="1092530"/>
                <wp:effectExtent l="0" t="0" r="26035" b="12700"/>
                <wp:wrapNone/>
                <wp:docPr id="6" name="Text Box 6"/>
                <wp:cNvGraphicFramePr/>
                <a:graphic xmlns:a="http://schemas.openxmlformats.org/drawingml/2006/main">
                  <a:graphicData uri="http://schemas.microsoft.com/office/word/2010/wordprocessingShape">
                    <wps:wsp>
                      <wps:cNvSpPr txBox="1"/>
                      <wps:spPr>
                        <a:xfrm>
                          <a:off x="0" y="0"/>
                          <a:ext cx="5574665" cy="1092530"/>
                        </a:xfrm>
                        <a:prstGeom prst="rect">
                          <a:avLst/>
                        </a:prstGeom>
                        <a:solidFill>
                          <a:sysClr val="window" lastClr="FFFFFF"/>
                        </a:solidFill>
                        <a:ln w="12700" cap="flat" cmpd="sng" algn="ctr">
                          <a:solidFill>
                            <a:srgbClr val="4472C4"/>
                          </a:solidFill>
                          <a:prstDash val="solid"/>
                          <a:miter lim="800000"/>
                        </a:ln>
                        <a:effectLst/>
                      </wps:spPr>
                      <wps:txbx>
                        <w:txbxContent>
                          <w:p w:rsidR="00C14A26" w:rsidRDefault="00D57131" w:rsidP="0089772F">
                            <w:r w:rsidRPr="00735A7A">
                              <w:rPr>
                                <w:b/>
                              </w:rPr>
                              <w:t>Literacy</w:t>
                            </w:r>
                            <w:r>
                              <w:t xml:space="preserve">: </w:t>
                            </w:r>
                            <w:r w:rsidR="0089772F">
                              <w:t>Today you are going to begin the novel Charlotte’s Web.  Your job today is to look at the cover of the book and read the blurb, there are some questions for you about this in your file.  You can use your exercise book to record your ideas about the book and answer the questions</w:t>
                            </w:r>
                            <w:r w:rsidR="00142037">
                              <w:t>.  Talk about what you think might happen in the story with someone at home and write down your ideas.</w:t>
                            </w:r>
                          </w:p>
                          <w:p w:rsidR="00710D7E" w:rsidRDefault="00710D7E" w:rsidP="00B360C5"/>
                          <w:p w:rsidR="00B360C5" w:rsidRDefault="00B360C5" w:rsidP="00B360C5"/>
                          <w:p w:rsidR="00B360C5" w:rsidRDefault="00B360C5" w:rsidP="00B360C5"/>
                          <w:p w:rsidR="00B360C5" w:rsidRDefault="00B360C5" w:rsidP="00B360C5"/>
                          <w:p w:rsidR="00B360C5" w:rsidRDefault="00B360C5" w:rsidP="00B360C5"/>
                          <w:p w:rsidR="00B360C5" w:rsidRDefault="00B360C5" w:rsidP="00B360C5"/>
                          <w:p w:rsidR="00B360C5" w:rsidRDefault="00B360C5" w:rsidP="00B360C5"/>
                          <w:p w:rsidR="00B360C5" w:rsidRDefault="00B360C5" w:rsidP="00B360C5"/>
                          <w:p w:rsidR="00B360C5" w:rsidRDefault="00B360C5" w:rsidP="00B360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40320F" id="Text Box 6" o:spid="_x0000_s1028" type="#_x0000_t202" style="position:absolute;left:0;text-align:left;margin-left:387.75pt;margin-top:35.3pt;width:438.95pt;height:86.0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" fillcolor="window" strokecolor="#4472c4" strokeweight="1pt">
                <v:textbox>
                  <w:txbxContent>
                    <w:p w:rsidR="00C14A26" w:rsidRDefault="00D57131" w:rsidP="0089772F">
                      <w:r w:rsidRPr="00735A7A">
                        <w:rPr>
                          <w:b/>
                        </w:rPr>
                        <w:t>Literacy</w:t>
                      </w:r>
                      <w:r>
                        <w:t xml:space="preserve">: </w:t>
                      </w:r>
                      <w:r w:rsidR="0089772F">
                        <w:t>Today you are going to begin the novel Charlotte’s Web.  Your job today is to look at the cover of the book and read the blurb, there are some questions for you about this in your file.  You can use your exercise book to record your ideas about the book and answer the questions</w:t>
                      </w:r>
                      <w:r w:rsidR="00142037">
                        <w:t>.  Talk about what you think might happen in the story with someone at home and write down your ideas.</w:t>
                      </w:r>
                    </w:p>
                    <w:p w:rsidR="00710D7E" w:rsidRDefault="00710D7E" w:rsidP="00B360C5"/>
                    <w:p w:rsidR="00B360C5" w:rsidRDefault="00B360C5" w:rsidP="00B360C5"/>
                    <w:p w:rsidR="00B360C5" w:rsidRDefault="00B360C5" w:rsidP="00B360C5"/>
                    <w:p w:rsidR="00B360C5" w:rsidRDefault="00B360C5" w:rsidP="00B360C5"/>
                    <w:p w:rsidR="00B360C5" w:rsidRDefault="00B360C5" w:rsidP="00B360C5"/>
                    <w:p w:rsidR="00B360C5" w:rsidRDefault="00B360C5" w:rsidP="00B360C5"/>
                    <w:p w:rsidR="00B360C5" w:rsidRDefault="00B360C5" w:rsidP="00B360C5"/>
                    <w:p w:rsidR="00B360C5" w:rsidRDefault="00B360C5" w:rsidP="00B360C5"/>
                    <w:p w:rsidR="00B360C5" w:rsidRDefault="00B360C5" w:rsidP="00B360C5"/>
                  </w:txbxContent>
                </v:textbox>
                <w10:wrap anchorx="margin"/>
              </v:shape>
            </w:pict>
          </mc:Fallback>
        </mc:AlternateContent>
      </w:r>
      <w:r w:rsidR="006C6DCE">
        <w:rPr>
          <w:noProof/>
          <w:lang w:eastAsia="en-GB"/>
        </w:rPr>
        <mc:AlternateContent>
          <mc:Choice Requires="wps">
            <w:drawing>
              <wp:anchor distT="0" distB="0" distL="114300" distR="114300" simplePos="0" relativeHeight="251666432" behindDoc="0" locked="0" layoutInCell="1" allowOverlap="1" wp14:anchorId="7D40320F" wp14:editId="22CD6502">
                <wp:simplePos x="0" y="0"/>
                <wp:positionH relativeFrom="margin">
                  <wp:align>right</wp:align>
                </wp:positionH>
                <wp:positionV relativeFrom="paragraph">
                  <wp:posOffset>3662718</wp:posOffset>
                </wp:positionV>
                <wp:extent cx="5574665" cy="1180532"/>
                <wp:effectExtent l="0" t="0" r="26035" b="19685"/>
                <wp:wrapNone/>
                <wp:docPr id="7" name="Text Box 7"/>
                <wp:cNvGraphicFramePr/>
                <a:graphic xmlns:a="http://schemas.openxmlformats.org/drawingml/2006/main">
                  <a:graphicData uri="http://schemas.microsoft.com/office/word/2010/wordprocessingShape">
                    <wps:wsp>
                      <wps:cNvSpPr txBox="1"/>
                      <wps:spPr>
                        <a:xfrm>
                          <a:off x="0" y="0"/>
                          <a:ext cx="5574665" cy="1180532"/>
                        </a:xfrm>
                        <a:prstGeom prst="rect">
                          <a:avLst/>
                        </a:prstGeom>
                        <a:solidFill>
                          <a:sysClr val="window" lastClr="FFFFFF"/>
                        </a:solidFill>
                        <a:ln w="12700" cap="flat" cmpd="sng" algn="ctr">
                          <a:solidFill>
                            <a:srgbClr val="4472C4"/>
                          </a:solidFill>
                          <a:prstDash val="solid"/>
                          <a:miter lim="800000"/>
                        </a:ln>
                        <a:effectLst/>
                      </wps:spPr>
                      <wps:txbx>
                        <w:txbxContent>
                          <w:p w:rsidR="00142037" w:rsidRDefault="00AE271C" w:rsidP="00142037">
                            <w:r w:rsidRPr="00735A7A">
                              <w:rPr>
                                <w:b/>
                              </w:rPr>
                              <w:t>Challenge</w:t>
                            </w:r>
                            <w:r>
                              <w:t xml:space="preserve">: </w:t>
                            </w:r>
                            <w:r w:rsidR="00142037">
                              <w:t>Look at the list of Year 3 and 4 Statutory Spellings, which is in your folder.  We have looked at, and practised, the spellings beginning with a, b and c in school.</w:t>
                            </w:r>
                          </w:p>
                          <w:p w:rsidR="00142037" w:rsidRDefault="00142037" w:rsidP="00142037">
                            <w:r>
                              <w:t>How many of them can you</w:t>
                            </w:r>
                            <w:r w:rsidR="000D67F4">
                              <w:t xml:space="preserve"> remember how to spell correct</w:t>
                            </w:r>
                            <w:r w:rsidR="007D6861">
                              <w:t>?   C</w:t>
                            </w:r>
                            <w:r>
                              <w:t>an someone in your house test you on them?  Any you got wrong, use Look, Say&lt; Cover, Write, Check to practise.</w:t>
                            </w:r>
                          </w:p>
                          <w:p w:rsidR="006C6DCE" w:rsidRDefault="006C6DCE" w:rsidP="00B360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40320F" id="Text Box 7" o:spid="_x0000_s1029" type="#_x0000_t202" style="position:absolute;left:0;text-align:left;margin-left:387.75pt;margin-top:288.4pt;width:438.95pt;height:92.95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" fillcolor="window" strokecolor="#4472c4" strokeweight="1pt">
                <v:textbox>
                  <w:txbxContent>
                    <w:p w:rsidR="00142037" w:rsidRDefault="00AE271C" w:rsidP="00142037">
                      <w:r w:rsidRPr="00735A7A">
                        <w:rPr>
                          <w:b/>
                        </w:rPr>
                        <w:t>Challenge</w:t>
                      </w:r>
                      <w:r>
                        <w:t xml:space="preserve">: </w:t>
                      </w:r>
                      <w:r w:rsidR="00142037">
                        <w:t>Look at the list of Year 3 and 4 Statutory Spellings, which is in your folder.  We have looked at, and practised, the spellings beginning with a, b and c in school.</w:t>
                      </w:r>
                    </w:p>
                    <w:p w:rsidR="00142037" w:rsidRDefault="00142037" w:rsidP="00142037">
                      <w:r>
                        <w:t>How many of them can you</w:t>
                      </w:r>
                      <w:r w:rsidR="000D67F4">
                        <w:t xml:space="preserve"> remember how to spell </w:t>
                      </w:r>
                      <w:r w:rsidR="000D67F4">
                        <w:t>correct</w:t>
                      </w:r>
                      <w:bookmarkStart w:id="1" w:name="_GoBack"/>
                      <w:bookmarkEnd w:id="1"/>
                      <w:r w:rsidR="007D6861">
                        <w:t>?   C</w:t>
                      </w:r>
                      <w:r>
                        <w:t>an someone in your house test you on them?  Any you got wrong, use Look, Say&lt; Cover, Write, Check to practise.</w:t>
                      </w:r>
                    </w:p>
                    <w:p w:rsidR="006C6DCE" w:rsidRDefault="006C6DCE" w:rsidP="00B360C5"/>
                  </w:txbxContent>
                </v:textbox>
                <w10:wrap anchorx="margin"/>
              </v:shape>
            </w:pict>
          </mc:Fallback>
        </mc:AlternateContent>
      </w:r>
      <w:r w:rsidR="006C6DCE">
        <w:rPr>
          <w:noProof/>
          <w:lang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1717248</wp:posOffset>
                </wp:positionV>
                <wp:extent cx="5574665" cy="1890214"/>
                <wp:effectExtent l="0" t="0" r="26035" b="15240"/>
                <wp:wrapNone/>
                <wp:docPr id="3" name="Text Box 3"/>
                <wp:cNvGraphicFramePr/>
                <a:graphic xmlns:a="http://schemas.openxmlformats.org/drawingml/2006/main">
                  <a:graphicData uri="http://schemas.microsoft.com/office/word/2010/wordprocessingShape">
                    <wps:wsp>
                      <wps:cNvSpPr txBox="1"/>
                      <wps:spPr>
                        <a:xfrm>
                          <a:off x="0" y="0"/>
                          <a:ext cx="5574665" cy="1890214"/>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3D7BF9" w:rsidRDefault="000D67F4" w:rsidP="00142037">
                            <w:r>
                              <w:rPr>
                                <w:b/>
                              </w:rPr>
                              <w:t xml:space="preserve">History:  </w:t>
                            </w:r>
                            <w:r>
                              <w:t>A</w:t>
                            </w:r>
                            <w:r w:rsidR="00142037" w:rsidRPr="00142037">
                              <w:t>s part of our</w:t>
                            </w:r>
                            <w:r w:rsidR="00142037">
                              <w:t xml:space="preserve"> topic Stone and Iron we have watched the BBC TEACH video about Mary </w:t>
                            </w:r>
                            <w:proofErr w:type="spellStart"/>
                            <w:r w:rsidR="00142037">
                              <w:t>Anning</w:t>
                            </w:r>
                            <w:proofErr w:type="spellEnd"/>
                            <w:r w:rsidR="00142037">
                              <w:t xml:space="preserve"> (see the link to the video below)</w:t>
                            </w:r>
                          </w:p>
                          <w:p w:rsidR="00142037" w:rsidRDefault="003A3275" w:rsidP="00142037">
                            <w:hyperlink r:id="rId7" w:history="1">
                              <w:proofErr w:type="gramStart"/>
                              <w:r w:rsidR="007D6861" w:rsidRPr="007D6861">
                                <w:rPr>
                                  <w:rStyle w:val="Hyperlink"/>
                                </w:rPr>
                                <w:t>link</w:t>
                              </w:r>
                              <w:proofErr w:type="gramEnd"/>
                              <w:r w:rsidR="007D6861" w:rsidRPr="007D6861">
                                <w:rPr>
                                  <w:rStyle w:val="Hyperlink"/>
                                </w:rPr>
                                <w:t xml:space="preserve"> to </w:t>
                              </w:r>
                              <w:proofErr w:type="spellStart"/>
                              <w:r w:rsidR="007D6861" w:rsidRPr="007D6861">
                                <w:rPr>
                                  <w:rStyle w:val="Hyperlink"/>
                                </w:rPr>
                                <w:t>bbc</w:t>
                              </w:r>
                              <w:proofErr w:type="spellEnd"/>
                              <w:r w:rsidR="007D6861" w:rsidRPr="007D6861">
                                <w:rPr>
                                  <w:rStyle w:val="Hyperlink"/>
                                </w:rPr>
                                <w:t xml:space="preserve"> teach video Mary </w:t>
                              </w:r>
                              <w:proofErr w:type="spellStart"/>
                              <w:r w:rsidR="007D6861" w:rsidRPr="007D6861">
                                <w:rPr>
                                  <w:rStyle w:val="Hyperlink"/>
                                </w:rPr>
                                <w:t>Anning</w:t>
                              </w:r>
                              <w:proofErr w:type="spellEnd"/>
                            </w:hyperlink>
                          </w:p>
                          <w:p w:rsidR="00142037" w:rsidRDefault="00142037" w:rsidP="00142037">
                            <w:r>
                              <w:t xml:space="preserve">Before you watch it though, what can you remember about Mary </w:t>
                            </w:r>
                            <w:proofErr w:type="spellStart"/>
                            <w:r>
                              <w:t>Anning</w:t>
                            </w:r>
                            <w:proofErr w:type="spellEnd"/>
                            <w:r>
                              <w:t xml:space="preserve"> and her life?  Set a timer for 5 minutes and write down everything you remember about her in your exercise boo</w:t>
                            </w:r>
                            <w:r w:rsidR="000D67F4">
                              <w:t>k</w:t>
                            </w:r>
                            <w:r>
                              <w:t>, you can add to your list of facts after you have watched the video.</w:t>
                            </w:r>
                          </w:p>
                          <w:p w:rsidR="00B360C5" w:rsidRDefault="00B360C5"/>
                          <w:p w:rsidR="00B360C5" w:rsidRDefault="00B360C5"/>
                          <w:p w:rsidR="00B360C5" w:rsidRDefault="00B360C5"/>
                          <w:p w:rsidR="00B360C5" w:rsidRDefault="00B360C5"/>
                          <w:p w:rsidR="00B360C5" w:rsidRDefault="00B360C5"/>
                          <w:p w:rsidR="00B360C5" w:rsidRDefault="00B360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0" type="#_x0000_t202" style="position:absolute;left:0;text-align:left;margin-left:387.75pt;margin-top:135.2pt;width:438.95pt;height:148.8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" fillcolor="white [3201]" strokecolor="#4472c4 [3204]" strokeweight="1pt">
                <v:textbox>
                  <w:txbxContent>
                    <w:p w:rsidR="003D7BF9" w:rsidRDefault="000D67F4" w:rsidP="00142037">
                      <w:r>
                        <w:rPr>
                          <w:b/>
                        </w:rPr>
                        <w:t xml:space="preserve">History:  </w:t>
                      </w:r>
                      <w:r>
                        <w:t>A</w:t>
                      </w:r>
                      <w:r w:rsidR="00142037" w:rsidRPr="00142037">
                        <w:t>s part of our</w:t>
                      </w:r>
                      <w:r w:rsidR="00142037">
                        <w:t xml:space="preserve"> topic Stone and Iron we have watched the BBC TEACH video about Mary </w:t>
                      </w:r>
                      <w:proofErr w:type="spellStart"/>
                      <w:r w:rsidR="00142037">
                        <w:t>Anning</w:t>
                      </w:r>
                      <w:proofErr w:type="spellEnd"/>
                      <w:r w:rsidR="00142037">
                        <w:t xml:space="preserve"> (see the link to the video below)</w:t>
                      </w:r>
                    </w:p>
                    <w:p w:rsidR="00142037" w:rsidRDefault="007D6861" w:rsidP="00142037">
                      <w:hyperlink r:id="rId8" w:history="1">
                        <w:proofErr w:type="gramStart"/>
                        <w:r w:rsidRPr="007D6861">
                          <w:rPr>
                            <w:rStyle w:val="Hyperlink"/>
                          </w:rPr>
                          <w:t>link</w:t>
                        </w:r>
                        <w:proofErr w:type="gramEnd"/>
                        <w:r w:rsidRPr="007D6861">
                          <w:rPr>
                            <w:rStyle w:val="Hyperlink"/>
                          </w:rPr>
                          <w:t xml:space="preserve"> to </w:t>
                        </w:r>
                        <w:proofErr w:type="spellStart"/>
                        <w:r w:rsidRPr="007D6861">
                          <w:rPr>
                            <w:rStyle w:val="Hyperlink"/>
                          </w:rPr>
                          <w:t>bbc</w:t>
                        </w:r>
                        <w:proofErr w:type="spellEnd"/>
                        <w:r w:rsidRPr="007D6861">
                          <w:rPr>
                            <w:rStyle w:val="Hyperlink"/>
                          </w:rPr>
                          <w:t xml:space="preserve"> teach video Mary </w:t>
                        </w:r>
                        <w:proofErr w:type="spellStart"/>
                        <w:r w:rsidRPr="007D6861">
                          <w:rPr>
                            <w:rStyle w:val="Hyperlink"/>
                          </w:rPr>
                          <w:t>Anning</w:t>
                        </w:r>
                        <w:proofErr w:type="spellEnd"/>
                      </w:hyperlink>
                    </w:p>
                    <w:p w:rsidR="00142037" w:rsidRDefault="00142037" w:rsidP="00142037">
                      <w:r>
                        <w:t xml:space="preserve">Before you watch it though, what can you remember about Mary </w:t>
                      </w:r>
                      <w:proofErr w:type="spellStart"/>
                      <w:r>
                        <w:t>Anning</w:t>
                      </w:r>
                      <w:proofErr w:type="spellEnd"/>
                      <w:r>
                        <w:t xml:space="preserve"> and her life?  Set a timer for 5 minutes and write down everything you remember about her in your exercise boo</w:t>
                      </w:r>
                      <w:r w:rsidR="000D67F4">
                        <w:t>k</w:t>
                      </w:r>
                      <w:r>
                        <w:t>, you can add to your list of facts after you have watched the video.</w:t>
                      </w:r>
                    </w:p>
                    <w:p w:rsidR="00B360C5" w:rsidRDefault="00B360C5"/>
                    <w:p w:rsidR="00B360C5" w:rsidRDefault="00B360C5"/>
                    <w:p w:rsidR="00B360C5" w:rsidRDefault="00B360C5"/>
                    <w:p w:rsidR="00B360C5" w:rsidRDefault="00B360C5"/>
                    <w:p w:rsidR="00B360C5" w:rsidRDefault="00B360C5"/>
                    <w:p w:rsidR="00B360C5" w:rsidRDefault="00B360C5"/>
                  </w:txbxContent>
                </v:textbox>
                <w10:wrap anchorx="margin"/>
              </v:shape>
            </w:pict>
          </mc:Fallback>
        </mc:AlternateContent>
      </w:r>
    </w:p>
    <w:sectPr w:rsidR="00B360C5" w:rsidRPr="000E4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A55"/>
    <w:rsid w:val="000210A1"/>
    <w:rsid w:val="000D67F4"/>
    <w:rsid w:val="000E4A55"/>
    <w:rsid w:val="00142037"/>
    <w:rsid w:val="0027271A"/>
    <w:rsid w:val="002B512A"/>
    <w:rsid w:val="003A3275"/>
    <w:rsid w:val="003D7BF9"/>
    <w:rsid w:val="006C6DCE"/>
    <w:rsid w:val="00710D7E"/>
    <w:rsid w:val="00721AAF"/>
    <w:rsid w:val="00735A7A"/>
    <w:rsid w:val="007B6A18"/>
    <w:rsid w:val="007D6861"/>
    <w:rsid w:val="0089772F"/>
    <w:rsid w:val="00936F55"/>
    <w:rsid w:val="00966C38"/>
    <w:rsid w:val="00AE271C"/>
    <w:rsid w:val="00B1282D"/>
    <w:rsid w:val="00B3530E"/>
    <w:rsid w:val="00B360C5"/>
    <w:rsid w:val="00C14A26"/>
    <w:rsid w:val="00C4212D"/>
    <w:rsid w:val="00C9686C"/>
    <w:rsid w:val="00CE5E62"/>
    <w:rsid w:val="00D57131"/>
    <w:rsid w:val="00DD79DD"/>
    <w:rsid w:val="00E56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16E3"/>
  <w15:chartTrackingRefBased/>
  <w15:docId w15:val="{824696D5-08D0-4C86-A3A9-4228D814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4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212D"/>
    <w:rPr>
      <w:color w:val="0563C1" w:themeColor="hyperlink"/>
      <w:u w:val="single"/>
    </w:rPr>
  </w:style>
  <w:style w:type="character" w:customStyle="1" w:styleId="UnresolvedMention">
    <w:name w:val="Unresolved Mention"/>
    <w:basedOn w:val="DefaultParagraphFont"/>
    <w:uiPriority w:val="99"/>
    <w:semiHidden/>
    <w:unhideWhenUsed/>
    <w:rsid w:val="00C4212D"/>
    <w:rPr>
      <w:color w:val="605E5C"/>
      <w:shd w:val="clear" w:color="auto" w:fill="E1DFDD"/>
    </w:rPr>
  </w:style>
  <w:style w:type="character" w:styleId="FollowedHyperlink">
    <w:name w:val="FollowedHyperlink"/>
    <w:basedOn w:val="DefaultParagraphFont"/>
    <w:uiPriority w:val="99"/>
    <w:semiHidden/>
    <w:unhideWhenUsed/>
    <w:rsid w:val="00DD7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class-clips-video/true-stories-mary-anning/zn7gd6f" TargetMode="External"/><Relationship Id="rId3" Type="http://schemas.openxmlformats.org/officeDocument/2006/relationships/webSettings" Target="webSettings.xml"/><Relationship Id="rId7" Type="http://schemas.openxmlformats.org/officeDocument/2006/relationships/hyperlink" Target="https://www.bbc.co.uk/teach/class-clips-video/true-stories-mary-anning/zn7gd6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meo.com/497343674" TargetMode="External"/><Relationship Id="rId5" Type="http://schemas.openxmlformats.org/officeDocument/2006/relationships/hyperlink" Target="https://vimeo.com/497343674"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Words>
  <Characters>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Iain</dc:creator>
  <cp:keywords/>
  <dc:description/>
  <cp:lastModifiedBy>Booth, S</cp:lastModifiedBy>
  <cp:revision>3</cp:revision>
  <dcterms:created xsi:type="dcterms:W3CDTF">2021-01-06T09:46:00Z</dcterms:created>
  <dcterms:modified xsi:type="dcterms:W3CDTF">2021-01-08T10:38:00Z</dcterms:modified>
</cp:coreProperties>
</file>